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7CC" w:rsidRPr="002147CC" w:rsidRDefault="002147CC" w:rsidP="002147CC">
      <w:pPr>
        <w:shd w:val="clear" w:color="auto" w:fill="FFFFFF"/>
        <w:spacing w:after="180" w:line="240" w:lineRule="auto"/>
        <w:rPr>
          <w:rFonts w:ascii="Times New Roman" w:eastAsia="Times New Roman" w:hAnsi="Times New Roman" w:cs="Times New Roman"/>
          <w:color w:val="000000"/>
          <w:sz w:val="21"/>
          <w:szCs w:val="21"/>
        </w:rPr>
      </w:pPr>
      <w:r w:rsidRPr="002147CC">
        <w:rPr>
          <w:rFonts w:ascii="Times New Roman" w:eastAsia="Times New Roman" w:hAnsi="Times New Roman" w:cs="Times New Roman"/>
          <w:color w:val="000000"/>
          <w:sz w:val="21"/>
          <w:szCs w:val="21"/>
        </w:rPr>
        <w:br/>
      </w:r>
      <w:r w:rsidRPr="002147CC">
        <w:rPr>
          <w:rFonts w:ascii="Times New Roman" w:eastAsia="Times New Roman" w:hAnsi="Times New Roman" w:cs="Times New Roman"/>
          <w:noProof/>
          <w:color w:val="000000"/>
          <w:sz w:val="21"/>
          <w:szCs w:val="21"/>
        </w:rPr>
        <w:drawing>
          <wp:inline distT="0" distB="0" distL="0" distR="0">
            <wp:extent cx="5843588" cy="3895725"/>
            <wp:effectExtent l="0" t="0" r="5080" b="0"/>
            <wp:docPr id="1" name="Picture 1" descr="http://www.emeraldhost.net/files/newsletters/save_now_or_save_l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eraldhost.net/files/newsletters/save_now_or_save_lat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4226" cy="3896150"/>
                    </a:xfrm>
                    <a:prstGeom prst="rect">
                      <a:avLst/>
                    </a:prstGeom>
                    <a:noFill/>
                    <a:ln>
                      <a:noFill/>
                    </a:ln>
                  </pic:spPr>
                </pic:pic>
              </a:graphicData>
            </a:graphic>
          </wp:inline>
        </w:drawing>
      </w:r>
      <w:bookmarkStart w:id="0" w:name="_GoBack"/>
      <w:bookmarkEnd w:id="0"/>
    </w:p>
    <w:p w:rsidR="002147CC" w:rsidRPr="002147CC" w:rsidRDefault="002147CC" w:rsidP="002147CC">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2147CC">
        <w:rPr>
          <w:rFonts w:ascii="Times New Roman" w:eastAsia="Times New Roman" w:hAnsi="Times New Roman" w:cs="Times New Roman"/>
          <w:color w:val="000000"/>
          <w:kern w:val="36"/>
          <w:sz w:val="30"/>
          <w:szCs w:val="30"/>
        </w:rPr>
        <w:t>Save Now or Save Later?</w:t>
      </w:r>
    </w:p>
    <w:p w:rsidR="002147CC" w:rsidRPr="002147CC" w:rsidRDefault="002147CC" w:rsidP="002147CC">
      <w:pPr>
        <w:shd w:val="clear" w:color="auto" w:fill="FFFFFF"/>
        <w:spacing w:after="180" w:line="240" w:lineRule="auto"/>
        <w:rPr>
          <w:rFonts w:ascii="Times New Roman" w:eastAsia="Times New Roman" w:hAnsi="Times New Roman" w:cs="Times New Roman"/>
          <w:color w:val="000000"/>
          <w:sz w:val="21"/>
          <w:szCs w:val="21"/>
        </w:rPr>
      </w:pPr>
      <w:r w:rsidRPr="002147CC">
        <w:rPr>
          <w:rFonts w:ascii="Times New Roman" w:eastAsia="Times New Roman" w:hAnsi="Times New Roman" w:cs="Times New Roman"/>
          <w:color w:val="000000"/>
          <w:sz w:val="21"/>
          <w:szCs w:val="21"/>
        </w:rPr>
        <w:t>Most people have good intentions about saving for retirement. But few know when they should start and how much they should save.</w:t>
      </w:r>
    </w:p>
    <w:p w:rsidR="002147CC" w:rsidRPr="002147CC" w:rsidRDefault="002147CC" w:rsidP="002147CC">
      <w:pPr>
        <w:shd w:val="clear" w:color="auto" w:fill="FFFFFF"/>
        <w:spacing w:after="180" w:line="240" w:lineRule="auto"/>
        <w:rPr>
          <w:rFonts w:ascii="Times New Roman" w:eastAsia="Times New Roman" w:hAnsi="Times New Roman" w:cs="Times New Roman"/>
          <w:color w:val="000000"/>
          <w:sz w:val="21"/>
          <w:szCs w:val="21"/>
        </w:rPr>
      </w:pPr>
      <w:r w:rsidRPr="002147CC">
        <w:rPr>
          <w:rFonts w:ascii="Times New Roman" w:eastAsia="Times New Roman" w:hAnsi="Times New Roman" w:cs="Times New Roman"/>
          <w:color w:val="000000"/>
          <w:sz w:val="21"/>
          <w:szCs w:val="21"/>
        </w:rPr>
        <w:t>Sometimes it might seem that the today's expenses make it too difficult to start saving for tomorrow. It’s easy to think that you will begin to save for retirement when you reach a more comfortable income level, but the longer you put it off, the harder it will be to accumulate the amount you need.</w:t>
      </w:r>
    </w:p>
    <w:p w:rsidR="002147CC" w:rsidRPr="002147CC" w:rsidRDefault="002147CC" w:rsidP="002147CC">
      <w:pPr>
        <w:shd w:val="clear" w:color="auto" w:fill="FFFFFF"/>
        <w:spacing w:after="180" w:line="240" w:lineRule="auto"/>
        <w:rPr>
          <w:rFonts w:ascii="Times New Roman" w:eastAsia="Times New Roman" w:hAnsi="Times New Roman" w:cs="Times New Roman"/>
          <w:color w:val="000000"/>
          <w:sz w:val="21"/>
          <w:szCs w:val="21"/>
        </w:rPr>
      </w:pPr>
      <w:r w:rsidRPr="002147CC">
        <w:rPr>
          <w:rFonts w:ascii="Times New Roman" w:eastAsia="Times New Roman" w:hAnsi="Times New Roman" w:cs="Times New Roman"/>
          <w:color w:val="000000"/>
          <w:sz w:val="21"/>
          <w:szCs w:val="21"/>
        </w:rPr>
        <w:t>The rewards of saving early for retirement far outweigh the cost of waiting. By contributing even small amounts each month, you may be able to amass a great deal over the long term. One helpful method is to allocate a specific dollar amount or percentage of your salary every month and to pay yourself as though saving for retirement were a required expense.</w:t>
      </w:r>
    </w:p>
    <w:p w:rsidR="002147CC" w:rsidRPr="002147CC" w:rsidRDefault="002147CC" w:rsidP="002147CC">
      <w:pPr>
        <w:shd w:val="clear" w:color="auto" w:fill="FFFFFF"/>
        <w:spacing w:after="180" w:line="240" w:lineRule="auto"/>
        <w:rPr>
          <w:rFonts w:ascii="Times New Roman" w:eastAsia="Times New Roman" w:hAnsi="Times New Roman" w:cs="Times New Roman"/>
          <w:color w:val="000000"/>
          <w:sz w:val="21"/>
          <w:szCs w:val="21"/>
        </w:rPr>
      </w:pPr>
      <w:r w:rsidRPr="002147CC">
        <w:rPr>
          <w:rFonts w:ascii="Times New Roman" w:eastAsia="Times New Roman" w:hAnsi="Times New Roman" w:cs="Times New Roman"/>
          <w:color w:val="000000"/>
          <w:sz w:val="21"/>
          <w:szCs w:val="21"/>
        </w:rPr>
        <w:t xml:space="preserve">Here’s a hypothetical example of the cost of waiting. Two friends, Chris and Leslie, want to start saving for retirement. Chris starts saving $275 a month right away and continues to do so for 10 years, after which he stops but lets his funds continue to accumulate. Leslie waits 10 years before starting to save, then starts saving the same amount </w:t>
      </w:r>
      <w:proofErr w:type="gramStart"/>
      <w:r w:rsidRPr="002147CC">
        <w:rPr>
          <w:rFonts w:ascii="Times New Roman" w:eastAsia="Times New Roman" w:hAnsi="Times New Roman" w:cs="Times New Roman"/>
          <w:color w:val="000000"/>
          <w:sz w:val="21"/>
          <w:szCs w:val="21"/>
        </w:rPr>
        <w:t>on a monthly basis</w:t>
      </w:r>
      <w:proofErr w:type="gramEnd"/>
      <w:r w:rsidRPr="002147CC">
        <w:rPr>
          <w:rFonts w:ascii="Times New Roman" w:eastAsia="Times New Roman" w:hAnsi="Times New Roman" w:cs="Times New Roman"/>
          <w:color w:val="000000"/>
          <w:sz w:val="21"/>
          <w:szCs w:val="21"/>
        </w:rPr>
        <w:t>. Both their accounts earn a consistent 8% rate of return. After 20 years, each would have contributed a total of $33,000 for retirement. However, Leslie, the procrastinator, would have accumulated a total of $50,646, </w:t>
      </w:r>
      <w:r w:rsidRPr="002147CC">
        <w:rPr>
          <w:rFonts w:ascii="Times New Roman" w:eastAsia="Times New Roman" w:hAnsi="Times New Roman" w:cs="Times New Roman"/>
          <w:i/>
          <w:iCs/>
          <w:color w:val="000000"/>
          <w:sz w:val="21"/>
          <w:szCs w:val="21"/>
        </w:rPr>
        <w:t>less than half</w:t>
      </w:r>
      <w:r w:rsidRPr="002147CC">
        <w:rPr>
          <w:rFonts w:ascii="Times New Roman" w:eastAsia="Times New Roman" w:hAnsi="Times New Roman" w:cs="Times New Roman"/>
          <w:color w:val="000000"/>
          <w:sz w:val="21"/>
          <w:szCs w:val="21"/>
        </w:rPr>
        <w:t> of what Chris, the early starter, would have accumulated ($112,415</w:t>
      </w:r>
      <w:proofErr w:type="gramStart"/>
      <w:r w:rsidRPr="002147CC">
        <w:rPr>
          <w:rFonts w:ascii="Times New Roman" w:eastAsia="Times New Roman" w:hAnsi="Times New Roman" w:cs="Times New Roman"/>
          <w:color w:val="000000"/>
          <w:sz w:val="21"/>
          <w:szCs w:val="21"/>
        </w:rPr>
        <w:t>).*</w:t>
      </w:r>
      <w:proofErr w:type="gramEnd"/>
    </w:p>
    <w:p w:rsidR="002147CC" w:rsidRPr="002147CC" w:rsidRDefault="002147CC" w:rsidP="002147CC">
      <w:pPr>
        <w:shd w:val="clear" w:color="auto" w:fill="FFFFFF"/>
        <w:spacing w:after="180" w:line="240" w:lineRule="auto"/>
        <w:rPr>
          <w:rFonts w:ascii="Times New Roman" w:eastAsia="Times New Roman" w:hAnsi="Times New Roman" w:cs="Times New Roman"/>
          <w:color w:val="000000"/>
          <w:sz w:val="21"/>
          <w:szCs w:val="21"/>
        </w:rPr>
      </w:pPr>
      <w:r w:rsidRPr="002147CC">
        <w:rPr>
          <w:rFonts w:ascii="Times New Roman" w:eastAsia="Times New Roman" w:hAnsi="Times New Roman" w:cs="Times New Roman"/>
          <w:color w:val="000000"/>
          <w:sz w:val="21"/>
          <w:szCs w:val="21"/>
        </w:rPr>
        <w:t>This example makes a strong case for an early start so that you can take advantage of the power of compounding. Your contributions have the potential to earn interest, and so does your reinvested interest. This is a good example of letting your money work for you.</w:t>
      </w:r>
    </w:p>
    <w:p w:rsidR="002147CC" w:rsidRPr="002147CC" w:rsidRDefault="002147CC" w:rsidP="002147CC">
      <w:pPr>
        <w:shd w:val="clear" w:color="auto" w:fill="FFFFFF"/>
        <w:spacing w:after="180" w:line="240" w:lineRule="auto"/>
        <w:rPr>
          <w:rFonts w:ascii="Times New Roman" w:eastAsia="Times New Roman" w:hAnsi="Times New Roman" w:cs="Times New Roman"/>
          <w:color w:val="000000"/>
          <w:sz w:val="21"/>
          <w:szCs w:val="21"/>
        </w:rPr>
      </w:pPr>
      <w:r w:rsidRPr="002147CC">
        <w:rPr>
          <w:rFonts w:ascii="Times New Roman" w:eastAsia="Times New Roman" w:hAnsi="Times New Roman" w:cs="Times New Roman"/>
          <w:color w:val="000000"/>
          <w:sz w:val="21"/>
          <w:szCs w:val="21"/>
        </w:rPr>
        <w:lastRenderedPageBreak/>
        <w:t>If you have trouble saving money on a regular basis, you might try savings strategies that take money directly from your paycheck on a pre-tax or after-tax basis, such as employer-sponsored retirement plans and other direct-payroll deductions.</w:t>
      </w:r>
    </w:p>
    <w:p w:rsidR="002147CC" w:rsidRPr="002147CC" w:rsidRDefault="002147CC" w:rsidP="002147CC">
      <w:pPr>
        <w:shd w:val="clear" w:color="auto" w:fill="FFFFFF"/>
        <w:spacing w:after="180" w:line="240" w:lineRule="auto"/>
        <w:rPr>
          <w:rFonts w:ascii="Times New Roman" w:eastAsia="Times New Roman" w:hAnsi="Times New Roman" w:cs="Times New Roman"/>
          <w:color w:val="000000"/>
          <w:sz w:val="21"/>
          <w:szCs w:val="21"/>
        </w:rPr>
      </w:pPr>
      <w:r w:rsidRPr="002147CC">
        <w:rPr>
          <w:rFonts w:ascii="Times New Roman" w:eastAsia="Times New Roman" w:hAnsi="Times New Roman" w:cs="Times New Roman"/>
          <w:color w:val="000000"/>
          <w:sz w:val="21"/>
          <w:szCs w:val="21"/>
        </w:rPr>
        <w:t>Regardless of the method you choose, it’s extremely important to start saving now, rather than later. Even small amounts can help you greatly in the future. You could also try to increase your contribution level by 1% or more each year as your salary grows.</w:t>
      </w:r>
    </w:p>
    <w:p w:rsidR="002147CC" w:rsidRPr="002147CC" w:rsidRDefault="002147CC" w:rsidP="002147CC">
      <w:pPr>
        <w:shd w:val="clear" w:color="auto" w:fill="FFFFFF"/>
        <w:spacing w:after="180" w:line="240" w:lineRule="auto"/>
        <w:rPr>
          <w:rFonts w:ascii="Times New Roman" w:eastAsia="Times New Roman" w:hAnsi="Times New Roman" w:cs="Times New Roman"/>
          <w:color w:val="000000"/>
          <w:sz w:val="21"/>
          <w:szCs w:val="21"/>
        </w:rPr>
      </w:pPr>
      <w:r w:rsidRPr="002147CC">
        <w:rPr>
          <w:rFonts w:ascii="Times New Roman" w:eastAsia="Times New Roman" w:hAnsi="Times New Roman" w:cs="Times New Roman"/>
          <w:color w:val="000000"/>
          <w:sz w:val="21"/>
          <w:szCs w:val="21"/>
        </w:rPr>
        <w:t>Distributions from tax-deferred retirement plans, such as 401(k) plans and traditional IRAs, are taxed as ordinary income and may be subject to a 10% federal income tax penalty if withdrawn prior to age 59½.</w:t>
      </w:r>
    </w:p>
    <w:p w:rsidR="002147CC" w:rsidRPr="002147CC" w:rsidRDefault="002147CC" w:rsidP="002147CC">
      <w:pPr>
        <w:shd w:val="clear" w:color="auto" w:fill="FFFFFF"/>
        <w:spacing w:after="180" w:line="240" w:lineRule="auto"/>
        <w:rPr>
          <w:rFonts w:ascii="Times New Roman" w:eastAsia="Times New Roman" w:hAnsi="Times New Roman" w:cs="Times New Roman"/>
          <w:color w:val="000000"/>
          <w:sz w:val="21"/>
          <w:szCs w:val="21"/>
        </w:rPr>
      </w:pPr>
      <w:r w:rsidRPr="002147CC">
        <w:rPr>
          <w:rFonts w:ascii="Times New Roman" w:eastAsia="Times New Roman" w:hAnsi="Times New Roman" w:cs="Times New Roman"/>
          <w:color w:val="000000"/>
          <w:sz w:val="21"/>
          <w:szCs w:val="21"/>
        </w:rPr>
        <w:t xml:space="preserve">*This hypothetical example of mathematical compounding is used for illustrative purposes only and does not represent the performance of any specific investment. Rates of return will vary over time, particularly for long-term investments. Investments offering the potential for higher rates of return involve </w:t>
      </w:r>
      <w:proofErr w:type="gramStart"/>
      <w:r w:rsidRPr="002147CC">
        <w:rPr>
          <w:rFonts w:ascii="Times New Roman" w:eastAsia="Times New Roman" w:hAnsi="Times New Roman" w:cs="Times New Roman"/>
          <w:color w:val="000000"/>
          <w:sz w:val="21"/>
          <w:szCs w:val="21"/>
        </w:rPr>
        <w:t>a higher degree of</w:t>
      </w:r>
      <w:proofErr w:type="gramEnd"/>
      <w:r w:rsidRPr="002147CC">
        <w:rPr>
          <w:rFonts w:ascii="Times New Roman" w:eastAsia="Times New Roman" w:hAnsi="Times New Roman" w:cs="Times New Roman"/>
          <w:color w:val="000000"/>
          <w:sz w:val="21"/>
          <w:szCs w:val="21"/>
        </w:rPr>
        <w:t xml:space="preserve"> investment risk. Taxes, inflation, and fees were not considered. Actual results will vary.</w:t>
      </w:r>
    </w:p>
    <w:p w:rsidR="002147CC" w:rsidRPr="002147CC" w:rsidRDefault="002147CC" w:rsidP="002147CC">
      <w:pPr>
        <w:shd w:val="clear" w:color="auto" w:fill="FFFFFF"/>
        <w:spacing w:after="180" w:line="240" w:lineRule="auto"/>
        <w:rPr>
          <w:rFonts w:ascii="Times New Roman" w:eastAsia="Times New Roman" w:hAnsi="Times New Roman" w:cs="Times New Roman"/>
          <w:color w:val="000000"/>
          <w:sz w:val="21"/>
          <w:szCs w:val="21"/>
        </w:rPr>
      </w:pPr>
      <w:r w:rsidRPr="002147CC">
        <w:rPr>
          <w:rFonts w:ascii="Times New Roman" w:eastAsia="Times New Roman" w:hAnsi="Times New Roman" w:cs="Times New Roman"/>
          <w:color w:val="000000"/>
          <w:sz w:val="21"/>
          <w:szCs w:val="21"/>
        </w:rPr>
        <w:t> </w:t>
      </w:r>
    </w:p>
    <w:p w:rsidR="002147CC" w:rsidRPr="002147CC" w:rsidRDefault="002147CC" w:rsidP="002147CC">
      <w:pPr>
        <w:shd w:val="clear" w:color="auto" w:fill="FFFFFF"/>
        <w:spacing w:after="180" w:line="240" w:lineRule="auto"/>
        <w:rPr>
          <w:rFonts w:ascii="Times New Roman" w:eastAsia="Times New Roman" w:hAnsi="Times New Roman" w:cs="Times New Roman"/>
          <w:color w:val="000000"/>
          <w:sz w:val="21"/>
          <w:szCs w:val="21"/>
        </w:rPr>
      </w:pPr>
      <w:r w:rsidRPr="002147CC">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2147CC">
        <w:rPr>
          <w:rFonts w:ascii="Times New Roman" w:eastAsia="Times New Roman" w:hAnsi="Times New Roman" w:cs="Times New Roman"/>
          <w:color w:val="000000"/>
          <w:sz w:val="21"/>
          <w:szCs w:val="21"/>
        </w:rPr>
        <w:t>for the purpose of</w:t>
      </w:r>
      <w:proofErr w:type="gramEnd"/>
      <w:r w:rsidRPr="002147CC">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2147CC">
        <w:rPr>
          <w:rFonts w:ascii="Times New Roman" w:eastAsia="Times New Roman" w:hAnsi="Times New Roman" w:cs="Times New Roman"/>
          <w:color w:val="000000"/>
          <w:sz w:val="21"/>
          <w:szCs w:val="21"/>
        </w:rPr>
        <w:t>presented</w:t>
      </w:r>
      <w:proofErr w:type="gramEnd"/>
      <w:r w:rsidRPr="002147CC">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rsidR="004A112D" w:rsidRDefault="004A112D"/>
    <w:sectPr w:rsidR="004A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CC"/>
    <w:rsid w:val="002147CC"/>
    <w:rsid w:val="004A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74C1B-8D1C-40E8-9DD5-C9D6641A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147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7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4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2147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47CC"/>
    <w:rPr>
      <w:i/>
      <w:iCs/>
    </w:rPr>
  </w:style>
  <w:style w:type="paragraph" w:customStyle="1" w:styleId="note">
    <w:name w:val="note"/>
    <w:basedOn w:val="Normal"/>
    <w:rsid w:val="002147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2018-03-22T15:28:00Z</dcterms:created>
  <dcterms:modified xsi:type="dcterms:W3CDTF">2018-03-22T15:28:00Z</dcterms:modified>
</cp:coreProperties>
</file>