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06" w:rsidRPr="00E45906" w:rsidRDefault="00E45906" w:rsidP="00E4590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45906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E45906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>
            <wp:extent cx="6219472" cy="3124200"/>
            <wp:effectExtent l="0" t="0" r="0" b="0"/>
            <wp:docPr id="1" name="Picture 1" descr="http://www.emeraldhost.net/files/newsletters/Long_term_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eraldhost.net/files/newsletters/Long_term_ca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611" cy="313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906" w:rsidRPr="00E45906" w:rsidRDefault="00E45906" w:rsidP="00E45906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</w:pPr>
      <w:r w:rsidRPr="00E45906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</w:rPr>
        <w:t>How Likely Am I to Need Long-Term Care?</w:t>
      </w:r>
    </w:p>
    <w:p w:rsidR="00E45906" w:rsidRPr="00E45906" w:rsidRDefault="00E45906" w:rsidP="00E4590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4590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If you were to suffer an illness or disability that required long-term nursing care, would you be covered?</w:t>
      </w:r>
    </w:p>
    <w:p w:rsidR="00E45906" w:rsidRPr="00E45906" w:rsidRDefault="00E45906" w:rsidP="00E4590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459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Maybe not. The </w:t>
      </w:r>
      <w:proofErr w:type="gramStart"/>
      <w:r w:rsidRPr="00E45906">
        <w:rPr>
          <w:rFonts w:ascii="Times New Roman" w:eastAsia="Times New Roman" w:hAnsi="Times New Roman" w:cs="Times New Roman"/>
          <w:color w:val="000000"/>
          <w:sz w:val="21"/>
          <w:szCs w:val="21"/>
        </w:rPr>
        <w:t>vast majority</w:t>
      </w:r>
      <w:proofErr w:type="gramEnd"/>
      <w:r w:rsidRPr="00E459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of Americans go through their lives reassuring themselves that it will never happen to them. However, if past trends continue, the average 65-year-old woman can expect to spend 30 percent of her remaining life with a disability that prevents her from leading a fully active life. While the average 65-year-old man can expect to spend 19 percent of his life with a disability.</w:t>
      </w:r>
      <w:r w:rsidRPr="00E45906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1</w:t>
      </w:r>
    </w:p>
    <w:p w:rsidR="00E45906" w:rsidRPr="00E45906" w:rsidRDefault="00E45906" w:rsidP="00E4590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45906">
        <w:rPr>
          <w:rFonts w:ascii="Times New Roman" w:eastAsia="Times New Roman" w:hAnsi="Times New Roman" w:cs="Times New Roman"/>
          <w:color w:val="000000"/>
          <w:sz w:val="21"/>
          <w:szCs w:val="21"/>
        </w:rPr>
        <w:t>That means it could very well happen to you. And while nursing home costs vary from area to area, the average cost of a one-year stay in a private room in a nursing home in 2016 is $92,378.</w:t>
      </w:r>
      <w:r w:rsidRPr="00E45906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</w:p>
    <w:p w:rsidR="00E45906" w:rsidRPr="00E45906" w:rsidRDefault="00E45906" w:rsidP="00E4590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45906">
        <w:rPr>
          <w:rFonts w:ascii="Times New Roman" w:eastAsia="Times New Roman" w:hAnsi="Times New Roman" w:cs="Times New Roman"/>
          <w:color w:val="000000"/>
          <w:sz w:val="21"/>
          <w:szCs w:val="21"/>
        </w:rPr>
        <w:t>Medicaid, the joint federal and state program that cov</w:t>
      </w:r>
      <w:bookmarkStart w:id="0" w:name="_GoBack"/>
      <w:bookmarkEnd w:id="0"/>
      <w:r w:rsidRPr="00E45906">
        <w:rPr>
          <w:rFonts w:ascii="Times New Roman" w:eastAsia="Times New Roman" w:hAnsi="Times New Roman" w:cs="Times New Roman"/>
          <w:color w:val="000000"/>
          <w:sz w:val="21"/>
          <w:szCs w:val="21"/>
        </w:rPr>
        <w:t>ers medical bills for the needy, pays a substantial portion of long-term-care costs but usually only for those who are impoverished.</w:t>
      </w:r>
    </w:p>
    <w:p w:rsidR="00E45906" w:rsidRPr="00E45906" w:rsidRDefault="00E45906" w:rsidP="00E4590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45906">
        <w:rPr>
          <w:rFonts w:ascii="Times New Roman" w:eastAsia="Times New Roman" w:hAnsi="Times New Roman" w:cs="Times New Roman"/>
          <w:color w:val="000000"/>
          <w:sz w:val="21"/>
          <w:szCs w:val="21"/>
        </w:rPr>
        <w:t>And Medicare is not paying much of the cost of long-term care. That’s why the elderly should not rely on Medicare for their long-term-care needs.</w:t>
      </w:r>
    </w:p>
    <w:p w:rsidR="00E45906" w:rsidRPr="00E45906" w:rsidRDefault="00E45906" w:rsidP="00E4590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45906">
        <w:rPr>
          <w:rFonts w:ascii="Times New Roman" w:eastAsia="Times New Roman" w:hAnsi="Times New Roman" w:cs="Times New Roman"/>
          <w:color w:val="000000"/>
          <w:sz w:val="21"/>
          <w:szCs w:val="21"/>
        </w:rPr>
        <w:t>Clearly, long-term-care costs pose a real problem for the elderly and their families. Long-term-care insurance can help preserve your accumulated wealth and provide coverage in the event you need long-term care. This can go far in helping to address financial need during retirement.</w:t>
      </w:r>
    </w:p>
    <w:p w:rsidR="00E45906" w:rsidRPr="00E45906" w:rsidRDefault="00E45906" w:rsidP="00E4590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45906">
        <w:rPr>
          <w:rFonts w:ascii="Times New Roman" w:eastAsia="Times New Roman" w:hAnsi="Times New Roman" w:cs="Times New Roman"/>
          <w:color w:val="000000"/>
          <w:sz w:val="21"/>
          <w:szCs w:val="21"/>
        </w:rPr>
        <w:t>Sources: 1) BenefitsPro.com, March 21, 2016; 2) 2016 Cost of Care Survey, Genworth Financial, Inc.</w:t>
      </w:r>
    </w:p>
    <w:p w:rsidR="00E45906" w:rsidRPr="00E45906" w:rsidRDefault="00E45906" w:rsidP="00E4590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4590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E45906" w:rsidRPr="00E45906" w:rsidRDefault="00E45906" w:rsidP="00E4590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E459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The information in this newsletter is not intended as tax, legal, investment, or retirement advice or recommendations, and it may not be relied on </w:t>
      </w:r>
      <w:proofErr w:type="gramStart"/>
      <w:r w:rsidRPr="00E45906">
        <w:rPr>
          <w:rFonts w:ascii="Times New Roman" w:eastAsia="Times New Roman" w:hAnsi="Times New Roman" w:cs="Times New Roman"/>
          <w:color w:val="000000"/>
          <w:sz w:val="21"/>
          <w:szCs w:val="21"/>
        </w:rPr>
        <w:t>for the purpose of</w:t>
      </w:r>
      <w:proofErr w:type="gramEnd"/>
      <w:r w:rsidRPr="00E459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avoiding any federal tax penalties. You are encouraged to seek advice from an independent professional advisor. The content is derived from sources believed to be accurate. Neither the information </w:t>
      </w:r>
      <w:proofErr w:type="gramStart"/>
      <w:r w:rsidRPr="00E45906">
        <w:rPr>
          <w:rFonts w:ascii="Times New Roman" w:eastAsia="Times New Roman" w:hAnsi="Times New Roman" w:cs="Times New Roman"/>
          <w:color w:val="000000"/>
          <w:sz w:val="21"/>
          <w:szCs w:val="21"/>
        </w:rPr>
        <w:t>presented</w:t>
      </w:r>
      <w:proofErr w:type="gramEnd"/>
      <w:r w:rsidRPr="00E4590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nor any opinion expressed constitutes a solicitation for the purchase or sale of any security. This material was written and prepared by Broadridge Advisor Solutions. © 2018 Broadridge Investor Communication Solutions, Inc.</w:t>
      </w:r>
    </w:p>
    <w:p w:rsidR="004A112D" w:rsidRDefault="004A112D"/>
    <w:sectPr w:rsidR="004A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06"/>
    <w:rsid w:val="004A112D"/>
    <w:rsid w:val="00E4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6D746-622F-4D33-BC8D-4EA3F758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4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ing">
    <w:name w:val="opening"/>
    <w:basedOn w:val="Normal"/>
    <w:rsid w:val="00E4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906"/>
    <w:rPr>
      <w:b/>
      <w:bCs/>
    </w:rPr>
  </w:style>
  <w:style w:type="paragraph" w:customStyle="1" w:styleId="source">
    <w:name w:val="source"/>
    <w:basedOn w:val="Normal"/>
    <w:rsid w:val="00E4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</dc:creator>
  <cp:keywords/>
  <dc:description/>
  <cp:lastModifiedBy>CFS</cp:lastModifiedBy>
  <cp:revision>1</cp:revision>
  <dcterms:created xsi:type="dcterms:W3CDTF">2018-03-23T17:37:00Z</dcterms:created>
  <dcterms:modified xsi:type="dcterms:W3CDTF">2018-03-23T17:37:00Z</dcterms:modified>
</cp:coreProperties>
</file>