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4E1CE" w14:textId="77777777" w:rsidR="00567532" w:rsidRDefault="00567532">
      <w:pPr>
        <w:rPr>
          <w:rFonts w:cstheme="minorHAnsi"/>
          <w:sz w:val="28"/>
          <w:szCs w:val="28"/>
        </w:rPr>
      </w:pPr>
      <w:bookmarkStart w:id="0" w:name="_GoBack"/>
      <w:bookmarkEnd w:id="0"/>
    </w:p>
    <w:p w14:paraId="3508E117" w14:textId="01C5EA53" w:rsidR="00567532" w:rsidRPr="00567532" w:rsidRDefault="00567532">
      <w:pPr>
        <w:rPr>
          <w:rFonts w:cstheme="minorHAnsi"/>
          <w:color w:val="FF0000"/>
          <w:sz w:val="36"/>
          <w:szCs w:val="36"/>
        </w:rPr>
      </w:pPr>
      <w:r>
        <w:rPr>
          <w:rFonts w:cstheme="minorHAnsi"/>
          <w:color w:val="FF0000"/>
          <w:sz w:val="36"/>
          <w:szCs w:val="36"/>
        </w:rPr>
        <w:t>Wealth Care LLC November 2019 Commentary</w:t>
      </w:r>
    </w:p>
    <w:p w14:paraId="6938B90C" w14:textId="77777777" w:rsidR="00567532" w:rsidRDefault="00567532">
      <w:pPr>
        <w:rPr>
          <w:rFonts w:cstheme="minorHAnsi"/>
          <w:sz w:val="28"/>
          <w:szCs w:val="28"/>
        </w:rPr>
      </w:pPr>
    </w:p>
    <w:p w14:paraId="476349B4" w14:textId="20BB269B" w:rsidR="003E165F" w:rsidRPr="002B6D31" w:rsidRDefault="009A49D3">
      <w:pPr>
        <w:rPr>
          <w:rFonts w:cstheme="minorHAnsi"/>
          <w:sz w:val="32"/>
          <w:szCs w:val="32"/>
        </w:rPr>
      </w:pPr>
      <w:r w:rsidRPr="002B6D31">
        <w:rPr>
          <w:rFonts w:cstheme="minorHAnsi"/>
          <w:color w:val="FF0000"/>
          <w:sz w:val="32"/>
          <w:szCs w:val="32"/>
        </w:rPr>
        <w:t>Investment Thoughts</w:t>
      </w:r>
    </w:p>
    <w:p w14:paraId="32D27FF1" w14:textId="55DE5A65" w:rsidR="003E165F" w:rsidRDefault="002B6D31">
      <w:pPr>
        <w:rPr>
          <w:rFonts w:cstheme="minorHAnsi"/>
          <w:color w:val="FF0000"/>
          <w:sz w:val="28"/>
          <w:szCs w:val="28"/>
        </w:rPr>
      </w:pPr>
      <w:r>
        <w:rPr>
          <w:rFonts w:cstheme="minorHAnsi"/>
          <w:color w:val="FF0000"/>
          <w:sz w:val="28"/>
          <w:szCs w:val="28"/>
        </w:rPr>
        <w:t>We Have Negative Interest Rates in the US</w:t>
      </w:r>
    </w:p>
    <w:p w14:paraId="4E3EB1E7" w14:textId="49581C9A" w:rsidR="002B6D31" w:rsidRPr="002B6D31" w:rsidRDefault="002B6D31">
      <w:pPr>
        <w:rPr>
          <w:rFonts w:cstheme="minorHAnsi"/>
          <w:sz w:val="28"/>
          <w:szCs w:val="28"/>
        </w:rPr>
      </w:pPr>
      <w:r>
        <w:rPr>
          <w:rFonts w:cstheme="minorHAnsi"/>
          <w:sz w:val="28"/>
          <w:szCs w:val="28"/>
        </w:rPr>
        <w:t xml:space="preserve">I’ve commented on the fact that most of the developed world outside of the US has negative interest rates-that is, you pay to keep your money on deposit.  In the US, we have positive interest rates-that is you get back a little more money by lending it to others.  But if you are lending money to the US Government by investing in bonds (perhaps the biggest bond market there is), you are really paying to lend that money.  Why?  Because buying (lending to the government) a </w:t>
      </w:r>
      <w:proofErr w:type="gramStart"/>
      <w:r>
        <w:rPr>
          <w:rFonts w:cstheme="minorHAnsi"/>
          <w:sz w:val="28"/>
          <w:szCs w:val="28"/>
        </w:rPr>
        <w:t>ten year</w:t>
      </w:r>
      <w:proofErr w:type="gramEnd"/>
      <w:r>
        <w:rPr>
          <w:rFonts w:cstheme="minorHAnsi"/>
          <w:sz w:val="28"/>
          <w:szCs w:val="28"/>
        </w:rPr>
        <w:t xml:space="preserve"> bond pays 1.8% interest, and even lending for 30 years pays 2.2%.  If we accept that inflation runs 3% a year (which it has for over fifty years on average), we get less money back in terms of purchasing power than we started with.  It’s all relative.</w:t>
      </w:r>
    </w:p>
    <w:p w14:paraId="2733B681" w14:textId="717F15C5" w:rsidR="00A62330" w:rsidRPr="00567532" w:rsidRDefault="00A62330">
      <w:pPr>
        <w:rPr>
          <w:rFonts w:cstheme="minorHAnsi"/>
          <w:color w:val="FF0000"/>
          <w:sz w:val="28"/>
          <w:szCs w:val="28"/>
        </w:rPr>
      </w:pPr>
      <w:r w:rsidRPr="00567532">
        <w:rPr>
          <w:rFonts w:cstheme="minorHAnsi"/>
          <w:color w:val="FF0000"/>
          <w:sz w:val="28"/>
          <w:szCs w:val="28"/>
        </w:rPr>
        <w:t>The Global Economy is Expanding</w:t>
      </w:r>
    </w:p>
    <w:p w14:paraId="16A3A132" w14:textId="39B9E372" w:rsidR="00A62330" w:rsidRPr="00567532" w:rsidRDefault="00A62330">
      <w:pPr>
        <w:rPr>
          <w:rFonts w:cstheme="minorHAnsi"/>
          <w:sz w:val="28"/>
          <w:szCs w:val="28"/>
        </w:rPr>
      </w:pPr>
      <w:r w:rsidRPr="00567532">
        <w:rPr>
          <w:rFonts w:cstheme="minorHAnsi"/>
          <w:sz w:val="28"/>
          <w:szCs w:val="28"/>
        </w:rPr>
        <w:t>The nice chart below shows a steady growth of the world’s economies.  Owning global stocks lets us share in this increasing wealth.</w:t>
      </w:r>
    </w:p>
    <w:p w14:paraId="1ECDEB07" w14:textId="68F0B0D0" w:rsidR="00975363" w:rsidRPr="00567532" w:rsidRDefault="00A62330">
      <w:pPr>
        <w:rPr>
          <w:rFonts w:cstheme="minorHAnsi"/>
          <w:sz w:val="28"/>
          <w:szCs w:val="28"/>
        </w:rPr>
      </w:pPr>
      <w:r w:rsidRPr="00567532">
        <w:rPr>
          <w:rFonts w:cstheme="minorHAnsi"/>
          <w:noProof/>
          <w:sz w:val="28"/>
          <w:szCs w:val="28"/>
        </w:rPr>
        <w:drawing>
          <wp:inline distT="0" distB="0" distL="0" distR="0" wp14:anchorId="74BC1CF6" wp14:editId="3260D242">
            <wp:extent cx="5943600" cy="290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06220"/>
                    </a:xfrm>
                    <a:prstGeom prst="rect">
                      <a:avLst/>
                    </a:prstGeom>
                    <a:noFill/>
                    <a:ln>
                      <a:noFill/>
                    </a:ln>
                  </pic:spPr>
                </pic:pic>
              </a:graphicData>
            </a:graphic>
          </wp:inline>
        </w:drawing>
      </w:r>
    </w:p>
    <w:p w14:paraId="345D413B" w14:textId="77777777" w:rsidR="00BE5011" w:rsidRDefault="00E978E1">
      <w:pPr>
        <w:rPr>
          <w:rFonts w:cstheme="minorHAnsi"/>
          <w:sz w:val="28"/>
          <w:szCs w:val="28"/>
        </w:rPr>
      </w:pPr>
      <w:r w:rsidRPr="00567532">
        <w:rPr>
          <w:rFonts w:cstheme="minorHAnsi"/>
          <w:sz w:val="28"/>
          <w:szCs w:val="28"/>
        </w:rPr>
        <w:lastRenderedPageBreak/>
        <w:t xml:space="preserve"> </w:t>
      </w:r>
    </w:p>
    <w:p w14:paraId="1B6E9367" w14:textId="77777777" w:rsidR="00BE5011" w:rsidRDefault="00BE5011">
      <w:pPr>
        <w:rPr>
          <w:rFonts w:cstheme="minorHAnsi"/>
          <w:sz w:val="28"/>
          <w:szCs w:val="28"/>
        </w:rPr>
      </w:pPr>
    </w:p>
    <w:p w14:paraId="7D5B4A60" w14:textId="77777777" w:rsidR="00BE5011" w:rsidRDefault="00BE5011">
      <w:pPr>
        <w:rPr>
          <w:rFonts w:cstheme="minorHAnsi"/>
          <w:sz w:val="28"/>
          <w:szCs w:val="28"/>
        </w:rPr>
      </w:pPr>
    </w:p>
    <w:p w14:paraId="0A240320" w14:textId="235D2291" w:rsidR="00BE5011" w:rsidRDefault="00E978E1">
      <w:pPr>
        <w:rPr>
          <w:rFonts w:cstheme="minorHAnsi"/>
          <w:color w:val="FF0000"/>
          <w:sz w:val="28"/>
          <w:szCs w:val="28"/>
        </w:rPr>
      </w:pPr>
      <w:r w:rsidRPr="00567532">
        <w:rPr>
          <w:rFonts w:cstheme="minorHAnsi"/>
          <w:color w:val="FF0000"/>
          <w:sz w:val="28"/>
          <w:szCs w:val="28"/>
        </w:rPr>
        <w:t>Which Countries Will Lead the Way</w:t>
      </w:r>
      <w:r w:rsidR="00567532" w:rsidRPr="00567532">
        <w:rPr>
          <w:rFonts w:cstheme="minorHAnsi"/>
          <w:color w:val="FF0000"/>
          <w:sz w:val="28"/>
          <w:szCs w:val="28"/>
        </w:rPr>
        <w:t xml:space="preserve"> in This Expanding Growth</w:t>
      </w:r>
      <w:r w:rsidR="00BE5011">
        <w:rPr>
          <w:rFonts w:cstheme="minorHAnsi"/>
          <w:color w:val="FF0000"/>
          <w:sz w:val="28"/>
          <w:szCs w:val="28"/>
        </w:rPr>
        <w:t>?</w:t>
      </w:r>
    </w:p>
    <w:p w14:paraId="50DD6AF9" w14:textId="77777777" w:rsidR="00BE5011" w:rsidRDefault="00BE5011">
      <w:pPr>
        <w:rPr>
          <w:rFonts w:cstheme="minorHAnsi"/>
          <w:color w:val="FF0000"/>
          <w:sz w:val="28"/>
          <w:szCs w:val="28"/>
        </w:rPr>
      </w:pPr>
    </w:p>
    <w:p w14:paraId="7A7987D6" w14:textId="77777777" w:rsidR="00BE5011" w:rsidRDefault="00BE5011">
      <w:pPr>
        <w:rPr>
          <w:rFonts w:cstheme="minorHAnsi"/>
          <w:color w:val="FF0000"/>
          <w:sz w:val="28"/>
          <w:szCs w:val="28"/>
        </w:rPr>
      </w:pPr>
    </w:p>
    <w:p w14:paraId="06870DC7" w14:textId="595DB1C4" w:rsidR="00E978E1" w:rsidRPr="00567532" w:rsidRDefault="00E978E1">
      <w:pPr>
        <w:rPr>
          <w:rFonts w:cstheme="minorHAnsi"/>
          <w:sz w:val="28"/>
          <w:szCs w:val="28"/>
        </w:rPr>
      </w:pPr>
      <w:r w:rsidRPr="00567532">
        <w:rPr>
          <w:rFonts w:cstheme="minorHAnsi"/>
          <w:noProof/>
          <w:sz w:val="28"/>
          <w:szCs w:val="28"/>
        </w:rPr>
        <w:drawing>
          <wp:inline distT="0" distB="0" distL="0" distR="0" wp14:anchorId="3E832DE4" wp14:editId="0E5128DA">
            <wp:extent cx="4743408" cy="417838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7967" cy="4208827"/>
                    </a:xfrm>
                    <a:prstGeom prst="rect">
                      <a:avLst/>
                    </a:prstGeom>
                    <a:noFill/>
                    <a:ln>
                      <a:noFill/>
                    </a:ln>
                  </pic:spPr>
                </pic:pic>
              </a:graphicData>
            </a:graphic>
          </wp:inline>
        </w:drawing>
      </w:r>
    </w:p>
    <w:p w14:paraId="4E61FB3E" w14:textId="77777777" w:rsidR="00E978E1" w:rsidRPr="00567532" w:rsidRDefault="00E978E1">
      <w:pPr>
        <w:rPr>
          <w:rFonts w:cstheme="minorHAnsi"/>
          <w:sz w:val="28"/>
          <w:szCs w:val="28"/>
        </w:rPr>
      </w:pPr>
    </w:p>
    <w:p w14:paraId="57E14AF5" w14:textId="2BCE76F1" w:rsidR="00975363" w:rsidRPr="00BE5011" w:rsidRDefault="00975363">
      <w:pPr>
        <w:rPr>
          <w:rFonts w:cstheme="minorHAnsi"/>
          <w:color w:val="FF0000"/>
          <w:sz w:val="28"/>
          <w:szCs w:val="28"/>
        </w:rPr>
      </w:pPr>
      <w:r w:rsidRPr="00BE5011">
        <w:rPr>
          <w:rFonts w:cstheme="minorHAnsi"/>
          <w:color w:val="FF0000"/>
          <w:sz w:val="28"/>
          <w:szCs w:val="28"/>
        </w:rPr>
        <w:t xml:space="preserve">Why Own the Market Instead of Individual </w:t>
      </w:r>
      <w:proofErr w:type="gramStart"/>
      <w:r w:rsidRPr="00BE5011">
        <w:rPr>
          <w:rFonts w:cstheme="minorHAnsi"/>
          <w:color w:val="FF0000"/>
          <w:sz w:val="28"/>
          <w:szCs w:val="28"/>
        </w:rPr>
        <w:t>Stocks</w:t>
      </w:r>
      <w:proofErr w:type="gramEnd"/>
    </w:p>
    <w:p w14:paraId="2AB5D2B2" w14:textId="1C60B3A8" w:rsidR="00975363" w:rsidRPr="00567532" w:rsidRDefault="00975363">
      <w:pPr>
        <w:rPr>
          <w:rFonts w:cstheme="minorHAnsi"/>
          <w:sz w:val="28"/>
          <w:szCs w:val="28"/>
        </w:rPr>
      </w:pPr>
    </w:p>
    <w:p w14:paraId="44D90853" w14:textId="28A31EFA" w:rsidR="00975363" w:rsidRPr="00567532" w:rsidRDefault="00975363">
      <w:pPr>
        <w:rPr>
          <w:rFonts w:cstheme="minorHAnsi"/>
          <w:sz w:val="28"/>
          <w:szCs w:val="28"/>
        </w:rPr>
      </w:pPr>
      <w:r w:rsidRPr="00567532">
        <w:rPr>
          <w:rFonts w:cstheme="minorHAnsi"/>
          <w:sz w:val="28"/>
          <w:szCs w:val="28"/>
        </w:rPr>
        <w:t xml:space="preserve">The chart below is a nice illustration of the odds against picking individual companies that will have stock prices increase by more than the broad US market over a </w:t>
      </w:r>
      <w:proofErr w:type="gramStart"/>
      <w:r w:rsidRPr="00567532">
        <w:rPr>
          <w:rFonts w:cstheme="minorHAnsi"/>
          <w:sz w:val="28"/>
          <w:szCs w:val="28"/>
        </w:rPr>
        <w:t>34 year</w:t>
      </w:r>
      <w:proofErr w:type="gramEnd"/>
      <w:r w:rsidRPr="00567532">
        <w:rPr>
          <w:rFonts w:cstheme="minorHAnsi"/>
          <w:sz w:val="28"/>
          <w:szCs w:val="28"/>
        </w:rPr>
        <w:t xml:space="preserve"> period.  Only a handful out of many thousands of companies </w:t>
      </w:r>
      <w:r w:rsidRPr="00567532">
        <w:rPr>
          <w:rFonts w:cstheme="minorHAnsi"/>
          <w:sz w:val="28"/>
          <w:szCs w:val="28"/>
        </w:rPr>
        <w:lastRenderedPageBreak/>
        <w:t>appreciate more than the broad index of the entire US market during this period.  Do you think you (or anyone else) can pick those few “winners” out of the crowd?</w:t>
      </w:r>
    </w:p>
    <w:p w14:paraId="7049522B" w14:textId="77777777" w:rsidR="00DE2B3D" w:rsidRPr="00567532" w:rsidRDefault="00975363">
      <w:pPr>
        <w:rPr>
          <w:rStyle w:val="css-901oao"/>
          <w:rFonts w:cstheme="minorHAnsi"/>
          <w:sz w:val="28"/>
          <w:szCs w:val="28"/>
        </w:rPr>
      </w:pPr>
      <w:r w:rsidRPr="00567532">
        <w:rPr>
          <w:rFonts w:cstheme="minorHAnsi"/>
          <w:noProof/>
          <w:sz w:val="28"/>
          <w:szCs w:val="28"/>
        </w:rPr>
        <w:drawing>
          <wp:inline distT="0" distB="0" distL="0" distR="0" wp14:anchorId="39175359" wp14:editId="7491AAC2">
            <wp:extent cx="5943600" cy="2439249"/>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39249"/>
                    </a:xfrm>
                    <a:prstGeom prst="rect">
                      <a:avLst/>
                    </a:prstGeom>
                    <a:noFill/>
                    <a:ln>
                      <a:noFill/>
                    </a:ln>
                  </pic:spPr>
                </pic:pic>
              </a:graphicData>
            </a:graphic>
          </wp:inline>
        </w:drawing>
      </w:r>
    </w:p>
    <w:p w14:paraId="49B9C675" w14:textId="2CD54CA9" w:rsidR="00DE2B3D" w:rsidRPr="00BE5011" w:rsidRDefault="00BE5011">
      <w:pPr>
        <w:rPr>
          <w:rStyle w:val="css-901oao"/>
          <w:rFonts w:cstheme="minorHAnsi"/>
          <w:color w:val="FF0000"/>
          <w:sz w:val="28"/>
          <w:szCs w:val="28"/>
        </w:rPr>
      </w:pPr>
      <w:r w:rsidRPr="00BE5011">
        <w:rPr>
          <w:rStyle w:val="css-901oao"/>
          <w:rFonts w:cstheme="minorHAnsi"/>
          <w:color w:val="FF0000"/>
          <w:sz w:val="28"/>
          <w:szCs w:val="28"/>
        </w:rPr>
        <w:t>We Have a</w:t>
      </w:r>
      <w:r w:rsidR="003A1E17" w:rsidRPr="00BE5011">
        <w:rPr>
          <w:rStyle w:val="css-901oao"/>
          <w:rFonts w:cstheme="minorHAnsi"/>
          <w:color w:val="FF0000"/>
          <w:sz w:val="28"/>
          <w:szCs w:val="28"/>
        </w:rPr>
        <w:t xml:space="preserve"> Tough Investing Environment</w:t>
      </w:r>
    </w:p>
    <w:p w14:paraId="7D8CAEC4" w14:textId="19199329" w:rsidR="003A1E17" w:rsidRPr="00567532" w:rsidRDefault="003A1E17">
      <w:pPr>
        <w:rPr>
          <w:rStyle w:val="css-901oao"/>
          <w:rFonts w:cstheme="minorHAnsi"/>
          <w:sz w:val="28"/>
          <w:szCs w:val="28"/>
        </w:rPr>
      </w:pPr>
    </w:p>
    <w:p w14:paraId="052F4C69" w14:textId="4AAD3186" w:rsidR="003A1E17" w:rsidRPr="00567532" w:rsidRDefault="003A1E17">
      <w:pPr>
        <w:rPr>
          <w:rStyle w:val="css-901oao"/>
          <w:rFonts w:cstheme="minorHAnsi"/>
          <w:sz w:val="28"/>
          <w:szCs w:val="28"/>
        </w:rPr>
      </w:pPr>
      <w:r w:rsidRPr="00567532">
        <w:rPr>
          <w:rStyle w:val="css-901oao"/>
          <w:rFonts w:cstheme="minorHAnsi"/>
          <w:sz w:val="28"/>
          <w:szCs w:val="28"/>
        </w:rPr>
        <w:t xml:space="preserve">Usually, we consider a “conservative” portfolio to be composed of 60% in stocks and 40% in fixed income.  Historically, this portfolio benefits from a </w:t>
      </w:r>
      <w:r w:rsidR="00BE5011" w:rsidRPr="00567532">
        <w:rPr>
          <w:rStyle w:val="css-901oao"/>
          <w:rFonts w:cstheme="minorHAnsi"/>
          <w:sz w:val="28"/>
          <w:szCs w:val="28"/>
        </w:rPr>
        <w:t>long-term</w:t>
      </w:r>
      <w:r w:rsidRPr="00567532">
        <w:rPr>
          <w:rStyle w:val="css-901oao"/>
          <w:rFonts w:cstheme="minorHAnsi"/>
          <w:sz w:val="28"/>
          <w:szCs w:val="28"/>
        </w:rPr>
        <w:t xml:space="preserve"> gain from stocks of high single digits (albeit with volatility), and a </w:t>
      </w:r>
      <w:r w:rsidR="00BE5011" w:rsidRPr="00567532">
        <w:rPr>
          <w:rStyle w:val="css-901oao"/>
          <w:rFonts w:cstheme="minorHAnsi"/>
          <w:sz w:val="28"/>
          <w:szCs w:val="28"/>
        </w:rPr>
        <w:t>steadier</w:t>
      </w:r>
      <w:r w:rsidRPr="00567532">
        <w:rPr>
          <w:rStyle w:val="css-901oao"/>
          <w:rFonts w:cstheme="minorHAnsi"/>
          <w:sz w:val="28"/>
          <w:szCs w:val="28"/>
        </w:rPr>
        <w:t xml:space="preserve"> interest return from fixed income that usually goes up when stocks go down.  At the same time, stocks have a “yield” in that many give dividend income.  We can combine the yield from the stock market (which goes down when stock prices go up) with the yield from a fixed income portfolio at various times and see how it compares historically.  When yields are at an extreme, we </w:t>
      </w:r>
      <w:r w:rsidR="00BE5011" w:rsidRPr="00567532">
        <w:rPr>
          <w:rStyle w:val="css-901oao"/>
          <w:rFonts w:cstheme="minorHAnsi"/>
          <w:sz w:val="28"/>
          <w:szCs w:val="28"/>
        </w:rPr>
        <w:t>must</w:t>
      </w:r>
      <w:r w:rsidRPr="00567532">
        <w:rPr>
          <w:rStyle w:val="css-901oao"/>
          <w:rFonts w:cstheme="minorHAnsi"/>
          <w:sz w:val="28"/>
          <w:szCs w:val="28"/>
        </w:rPr>
        <w:t xml:space="preserve"> be concerned about a return toward normal.</w:t>
      </w:r>
    </w:p>
    <w:p w14:paraId="0836B04A" w14:textId="5C22010D" w:rsidR="003A1E17" w:rsidRPr="003A1E17" w:rsidRDefault="003A1E17" w:rsidP="003A1E17">
      <w:pPr>
        <w:spacing w:before="100" w:beforeAutospacing="1" w:after="100" w:afterAutospacing="1" w:line="240" w:lineRule="auto"/>
        <w:rPr>
          <w:rFonts w:eastAsia="Times New Roman" w:cstheme="minorHAnsi"/>
          <w:sz w:val="28"/>
          <w:szCs w:val="28"/>
        </w:rPr>
      </w:pPr>
      <w:r w:rsidRPr="00567532">
        <w:rPr>
          <w:rFonts w:eastAsia="Times New Roman" w:cstheme="minorHAnsi"/>
          <w:sz w:val="28"/>
          <w:szCs w:val="28"/>
        </w:rPr>
        <w:t>From blogger Ben Carlson, h</w:t>
      </w:r>
      <w:r w:rsidRPr="003A1E17">
        <w:rPr>
          <w:rFonts w:eastAsia="Times New Roman" w:cstheme="minorHAnsi"/>
          <w:sz w:val="28"/>
          <w:szCs w:val="28"/>
        </w:rPr>
        <w:t>ere’s a simple chart that shows the combined 10-year treasury yield and the earnings yield on the stock market (using the CAPE ratio</w:t>
      </w:r>
      <w:r w:rsidRPr="003A1E17">
        <w:rPr>
          <w:rFonts w:eastAsia="Times New Roman" w:cstheme="minorHAnsi"/>
          <w:sz w:val="28"/>
          <w:szCs w:val="28"/>
          <w:vertAlign w:val="superscript"/>
        </w:rPr>
        <w:t>1</w:t>
      </w:r>
      <w:r w:rsidRPr="003A1E17">
        <w:rPr>
          <w:rFonts w:eastAsia="Times New Roman" w:cstheme="minorHAnsi"/>
          <w:sz w:val="28"/>
          <w:szCs w:val="28"/>
        </w:rPr>
        <w:t>) for a 60/40 portfolio:</w:t>
      </w:r>
    </w:p>
    <w:p w14:paraId="3515C154" w14:textId="77777777" w:rsidR="003A1E17" w:rsidRPr="003A1E17" w:rsidRDefault="003A1E17" w:rsidP="003A1E17">
      <w:pPr>
        <w:spacing w:after="0" w:line="240" w:lineRule="auto"/>
        <w:rPr>
          <w:rFonts w:eastAsia="Times New Roman" w:cstheme="minorHAnsi"/>
          <w:sz w:val="28"/>
          <w:szCs w:val="28"/>
        </w:rPr>
      </w:pPr>
      <w:r w:rsidRPr="003A1E17">
        <w:rPr>
          <w:rFonts w:eastAsia="Times New Roman" w:cstheme="minorHAnsi"/>
          <w:noProof/>
          <w:sz w:val="28"/>
          <w:szCs w:val="28"/>
        </w:rPr>
        <w:lastRenderedPageBreak/>
        <w:drawing>
          <wp:inline distT="0" distB="0" distL="0" distR="0" wp14:anchorId="74B242F0" wp14:editId="34732490">
            <wp:extent cx="6513434" cy="46672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9421" cy="4685871"/>
                    </a:xfrm>
                    <a:prstGeom prst="rect">
                      <a:avLst/>
                    </a:prstGeom>
                    <a:noFill/>
                    <a:ln>
                      <a:noFill/>
                    </a:ln>
                  </pic:spPr>
                </pic:pic>
              </a:graphicData>
            </a:graphic>
          </wp:inline>
        </w:drawing>
      </w:r>
    </w:p>
    <w:p w14:paraId="1EA68112" w14:textId="77777777" w:rsidR="003A1E17" w:rsidRPr="003A1E17" w:rsidRDefault="003A1E17" w:rsidP="003A1E17">
      <w:pPr>
        <w:spacing w:before="100" w:beforeAutospacing="1" w:after="100" w:afterAutospacing="1" w:line="240" w:lineRule="auto"/>
        <w:rPr>
          <w:rFonts w:eastAsia="Times New Roman" w:cstheme="minorHAnsi"/>
          <w:sz w:val="28"/>
          <w:szCs w:val="28"/>
        </w:rPr>
      </w:pPr>
      <w:r w:rsidRPr="003A1E17">
        <w:rPr>
          <w:rFonts w:eastAsia="Times New Roman" w:cstheme="minorHAnsi"/>
          <w:sz w:val="28"/>
          <w:szCs w:val="28"/>
        </w:rPr>
        <w:t>As of the end of August, the 10-year treasury yielded roughly 1.7% while the earnings yield on the stock market was 3.5%%, good enough for a 60/40 combined yield of just 2.4%. That’s tied for the lowest yield on record going all the way back to 1915 (it hit this mark for the first time in 2016).</w:t>
      </w:r>
    </w:p>
    <w:p w14:paraId="397E0B61" w14:textId="5A5514EA" w:rsidR="00DE2B3D" w:rsidRPr="00567532" w:rsidRDefault="003A1E17">
      <w:pPr>
        <w:rPr>
          <w:rStyle w:val="css-901oao"/>
          <w:rFonts w:cstheme="minorHAnsi"/>
          <w:sz w:val="28"/>
          <w:szCs w:val="28"/>
        </w:rPr>
      </w:pPr>
      <w:r w:rsidRPr="00567532">
        <w:rPr>
          <w:rStyle w:val="css-901oao"/>
          <w:rFonts w:cstheme="minorHAnsi"/>
          <w:sz w:val="28"/>
          <w:szCs w:val="28"/>
        </w:rPr>
        <w:t xml:space="preserve">So, </w:t>
      </w:r>
      <w:r w:rsidR="00BE5011">
        <w:rPr>
          <w:rStyle w:val="css-901oao"/>
          <w:rFonts w:cstheme="minorHAnsi"/>
          <w:sz w:val="28"/>
          <w:szCs w:val="28"/>
        </w:rPr>
        <w:t xml:space="preserve">there is </w:t>
      </w:r>
      <w:r w:rsidRPr="00567532">
        <w:rPr>
          <w:rStyle w:val="css-901oao"/>
          <w:rFonts w:cstheme="minorHAnsi"/>
          <w:sz w:val="28"/>
          <w:szCs w:val="28"/>
        </w:rPr>
        <w:t>nowhere to hide in the US.  This keeps us investing Wealth Care LLC portfolios in</w:t>
      </w:r>
      <w:r w:rsidR="00BE5011">
        <w:rPr>
          <w:rStyle w:val="css-901oao"/>
          <w:rFonts w:cstheme="minorHAnsi"/>
          <w:sz w:val="28"/>
          <w:szCs w:val="28"/>
        </w:rPr>
        <w:t xml:space="preserve"> a diversified portfolio of</w:t>
      </w:r>
      <w:r w:rsidRPr="00567532">
        <w:rPr>
          <w:rStyle w:val="css-901oao"/>
          <w:rFonts w:cstheme="minorHAnsi"/>
          <w:sz w:val="28"/>
          <w:szCs w:val="28"/>
        </w:rPr>
        <w:t xml:space="preserve"> global stocks and in global fixed income.</w:t>
      </w:r>
    </w:p>
    <w:p w14:paraId="682714D6" w14:textId="77777777" w:rsidR="00DE2B3D" w:rsidRPr="00567532" w:rsidRDefault="00DE2B3D">
      <w:pPr>
        <w:rPr>
          <w:rStyle w:val="css-901oao"/>
          <w:rFonts w:cstheme="minorHAnsi"/>
          <w:sz w:val="28"/>
          <w:szCs w:val="28"/>
        </w:rPr>
      </w:pPr>
    </w:p>
    <w:p w14:paraId="6B6D396F" w14:textId="3D83595F" w:rsidR="00E76910" w:rsidRPr="00BE5011" w:rsidRDefault="00E76910">
      <w:pPr>
        <w:rPr>
          <w:rStyle w:val="css-901oao"/>
          <w:rFonts w:cstheme="minorHAnsi"/>
          <w:color w:val="FF0000"/>
          <w:sz w:val="28"/>
          <w:szCs w:val="28"/>
        </w:rPr>
      </w:pPr>
      <w:r w:rsidRPr="00BE5011">
        <w:rPr>
          <w:rStyle w:val="css-901oao"/>
          <w:rFonts w:cstheme="minorHAnsi"/>
          <w:color w:val="FF0000"/>
          <w:sz w:val="28"/>
          <w:szCs w:val="28"/>
        </w:rPr>
        <w:t>Miscellaneous</w:t>
      </w:r>
    </w:p>
    <w:p w14:paraId="51C960BA" w14:textId="77777777" w:rsidR="00BE5011" w:rsidRDefault="000E4207">
      <w:pPr>
        <w:rPr>
          <w:rStyle w:val="css-901oao"/>
          <w:rFonts w:cstheme="minorHAnsi"/>
          <w:sz w:val="28"/>
          <w:szCs w:val="28"/>
        </w:rPr>
      </w:pPr>
      <w:r w:rsidRPr="00567532">
        <w:rPr>
          <w:rStyle w:val="css-901oao"/>
          <w:rFonts w:cstheme="minorHAnsi"/>
          <w:sz w:val="28"/>
          <w:szCs w:val="28"/>
        </w:rPr>
        <w:t xml:space="preserve">U.S. life expectancy at birth was: </w:t>
      </w:r>
    </w:p>
    <w:p w14:paraId="5AA0D20B" w14:textId="77777777" w:rsidR="00BE5011" w:rsidRDefault="000E4207">
      <w:pPr>
        <w:rPr>
          <w:rStyle w:val="css-901oao"/>
          <w:rFonts w:cstheme="minorHAnsi"/>
          <w:sz w:val="28"/>
          <w:szCs w:val="28"/>
        </w:rPr>
      </w:pPr>
      <w:r w:rsidRPr="00567532">
        <w:rPr>
          <w:rStyle w:val="css-901oao"/>
          <w:rFonts w:cstheme="minorHAnsi"/>
          <w:sz w:val="28"/>
          <w:szCs w:val="28"/>
        </w:rPr>
        <w:t xml:space="preserve"> 39 years in 1800</w:t>
      </w:r>
    </w:p>
    <w:p w14:paraId="4452FFAD" w14:textId="77777777" w:rsidR="00BE5011" w:rsidRDefault="000E4207">
      <w:pPr>
        <w:rPr>
          <w:rStyle w:val="css-901oao"/>
          <w:rFonts w:cstheme="minorHAnsi"/>
          <w:sz w:val="28"/>
          <w:szCs w:val="28"/>
        </w:rPr>
      </w:pPr>
      <w:r w:rsidRPr="00567532">
        <w:rPr>
          <w:rStyle w:val="css-901oao"/>
          <w:rFonts w:cstheme="minorHAnsi"/>
          <w:sz w:val="28"/>
          <w:szCs w:val="28"/>
        </w:rPr>
        <w:t xml:space="preserve"> 49 years in 1900 </w:t>
      </w:r>
    </w:p>
    <w:p w14:paraId="35E76ECE" w14:textId="77777777" w:rsidR="00BE5011" w:rsidRDefault="000E4207">
      <w:pPr>
        <w:rPr>
          <w:rStyle w:val="css-901oao"/>
          <w:rFonts w:cstheme="minorHAnsi"/>
          <w:sz w:val="28"/>
          <w:szCs w:val="28"/>
        </w:rPr>
      </w:pPr>
      <w:r w:rsidRPr="00567532">
        <w:rPr>
          <w:rStyle w:val="css-901oao"/>
          <w:rFonts w:cstheme="minorHAnsi"/>
          <w:sz w:val="28"/>
          <w:szCs w:val="28"/>
        </w:rPr>
        <w:lastRenderedPageBreak/>
        <w:t xml:space="preserve"> 68 years in 1950 </w:t>
      </w:r>
    </w:p>
    <w:p w14:paraId="05FA185C" w14:textId="29B8E609" w:rsidR="000C465B" w:rsidRPr="00567532" w:rsidRDefault="000E4207">
      <w:pPr>
        <w:rPr>
          <w:rFonts w:cstheme="minorHAnsi"/>
          <w:sz w:val="28"/>
          <w:szCs w:val="28"/>
        </w:rPr>
      </w:pPr>
      <w:r w:rsidRPr="00567532">
        <w:rPr>
          <w:rStyle w:val="css-901oao"/>
          <w:rFonts w:cstheme="minorHAnsi"/>
          <w:sz w:val="28"/>
          <w:szCs w:val="28"/>
        </w:rPr>
        <w:t xml:space="preserve"> 79 years today</w:t>
      </w:r>
      <w:r w:rsidR="00BE5011">
        <w:rPr>
          <w:rStyle w:val="css-901oao"/>
          <w:rFonts w:cstheme="minorHAnsi"/>
          <w:sz w:val="28"/>
          <w:szCs w:val="28"/>
        </w:rPr>
        <w:t>.  T</w:t>
      </w:r>
      <w:r w:rsidR="00BE5011" w:rsidRPr="00567532">
        <w:rPr>
          <w:rStyle w:val="css-901oao"/>
          <w:rFonts w:cstheme="minorHAnsi"/>
          <w:sz w:val="28"/>
          <w:szCs w:val="28"/>
        </w:rPr>
        <w:t>he</w:t>
      </w:r>
      <w:r w:rsidRPr="00567532">
        <w:rPr>
          <w:rStyle w:val="css-901oao"/>
          <w:rFonts w:cstheme="minorHAnsi"/>
          <w:sz w:val="28"/>
          <w:szCs w:val="28"/>
        </w:rPr>
        <w:t xml:space="preserve"> average newborn today can expect to live an entire generation longer than their great-grandparents.</w:t>
      </w:r>
    </w:p>
    <w:p w14:paraId="46B18018" w14:textId="228BE2D3" w:rsidR="00DE52FC" w:rsidRPr="00567532" w:rsidRDefault="00DE52FC">
      <w:pPr>
        <w:rPr>
          <w:rStyle w:val="css-901oao"/>
          <w:rFonts w:cstheme="minorHAnsi"/>
          <w:sz w:val="28"/>
          <w:szCs w:val="28"/>
        </w:rPr>
      </w:pPr>
    </w:p>
    <w:p w14:paraId="6B8984C7" w14:textId="4C3804C2" w:rsidR="00DE52FC" w:rsidRPr="00567532" w:rsidRDefault="004B4945">
      <w:pPr>
        <w:rPr>
          <w:rFonts w:cstheme="minorHAnsi"/>
          <w:sz w:val="28"/>
          <w:szCs w:val="28"/>
        </w:rPr>
      </w:pPr>
      <w:hyperlink r:id="rId8" w:tgtFrame="_blank" w:history="1">
        <w:r w:rsidR="00DE52FC" w:rsidRPr="00BE5011">
          <w:rPr>
            <w:rStyle w:val="Strong"/>
            <w:rFonts w:cstheme="minorHAnsi"/>
            <w:b w:val="0"/>
            <w:bCs w:val="0"/>
            <w:sz w:val="28"/>
            <w:szCs w:val="28"/>
            <w:u w:val="single"/>
          </w:rPr>
          <w:t>Google Lens</w:t>
        </w:r>
      </w:hyperlink>
      <w:r w:rsidR="00DE52FC" w:rsidRPr="00BE5011">
        <w:rPr>
          <w:rStyle w:val="Strong"/>
          <w:rFonts w:cstheme="minorHAnsi"/>
          <w:sz w:val="28"/>
          <w:szCs w:val="28"/>
        </w:rPr>
        <w:t xml:space="preserve">. </w:t>
      </w:r>
      <w:r w:rsidR="00DE52FC" w:rsidRPr="00BE5011">
        <w:rPr>
          <w:rFonts w:cstheme="minorHAnsi"/>
          <w:sz w:val="28"/>
          <w:szCs w:val="28"/>
        </w:rPr>
        <w:t xml:space="preserve">The 3x Olympic medalist </w:t>
      </w:r>
      <w:hyperlink r:id="rId9" w:tgtFrame="_blank" w:history="1">
        <w:r w:rsidR="00DE52FC" w:rsidRPr="00BE5011">
          <w:rPr>
            <w:rStyle w:val="Hyperlink"/>
            <w:rFonts w:cstheme="minorHAnsi"/>
            <w:color w:val="auto"/>
            <w:sz w:val="28"/>
            <w:szCs w:val="28"/>
          </w:rPr>
          <w:t>Matt Targett</w:t>
        </w:r>
      </w:hyperlink>
      <w:r w:rsidR="00DE52FC" w:rsidRPr="00BE5011">
        <w:rPr>
          <w:rFonts w:cstheme="minorHAnsi"/>
          <w:sz w:val="28"/>
          <w:szCs w:val="28"/>
        </w:rPr>
        <w:t xml:space="preserve"> recommended that I check out Google Lens as a tool for transcribing text from physical to digital (e.g., a photo of a book page automagically turns into copy-and-</w:t>
      </w:r>
      <w:proofErr w:type="spellStart"/>
      <w:r w:rsidR="00DE52FC" w:rsidRPr="00BE5011">
        <w:rPr>
          <w:rFonts w:cstheme="minorHAnsi"/>
          <w:sz w:val="28"/>
          <w:szCs w:val="28"/>
        </w:rPr>
        <w:t>pastable</w:t>
      </w:r>
      <w:proofErr w:type="spellEnd"/>
      <w:r w:rsidR="00DE52FC" w:rsidRPr="00BE5011">
        <w:rPr>
          <w:rFonts w:cstheme="minorHAnsi"/>
          <w:sz w:val="28"/>
          <w:szCs w:val="28"/>
        </w:rPr>
        <w:t xml:space="preserve"> text). I had no idea this app existed (for iOS, the Lens feature is easily found within </w:t>
      </w:r>
      <w:hyperlink r:id="rId10" w:tgtFrame="_blank" w:history="1">
        <w:r w:rsidR="00DE52FC" w:rsidRPr="00BE5011">
          <w:rPr>
            <w:rStyle w:val="Hyperlink"/>
            <w:rFonts w:cstheme="minorHAnsi"/>
            <w:color w:val="auto"/>
            <w:sz w:val="28"/>
            <w:szCs w:val="28"/>
          </w:rPr>
          <w:t>the Google app</w:t>
        </w:r>
      </w:hyperlink>
      <w:r w:rsidR="00DE52FC" w:rsidRPr="00BE5011">
        <w:rPr>
          <w:rFonts w:cstheme="minorHAnsi"/>
          <w:sz w:val="28"/>
          <w:szCs w:val="28"/>
        </w:rPr>
        <w:t>), and it tur</w:t>
      </w:r>
      <w:r w:rsidR="00DE52FC" w:rsidRPr="00567532">
        <w:rPr>
          <w:rFonts w:cstheme="minorHAnsi"/>
          <w:sz w:val="28"/>
          <w:szCs w:val="28"/>
        </w:rPr>
        <w:t xml:space="preserve">ns out that Google Lens does </w:t>
      </w:r>
      <w:r w:rsidR="00DE52FC" w:rsidRPr="00567532">
        <w:rPr>
          <w:rStyle w:val="Emphasis"/>
          <w:rFonts w:cstheme="minorHAnsi"/>
          <w:sz w:val="28"/>
          <w:szCs w:val="28"/>
        </w:rPr>
        <w:t>A LOT</w:t>
      </w:r>
      <w:r w:rsidR="00DE52FC" w:rsidRPr="00567532">
        <w:rPr>
          <w:rFonts w:cstheme="minorHAnsi"/>
          <w:sz w:val="28"/>
          <w:szCs w:val="28"/>
        </w:rPr>
        <w:t xml:space="preserve">: “Search what you see with your camera, copy and translate text, find similar apparel, identify plants and animals, scan QR codes and more.” My team and I have played with real-time translation (pointing your phone at non-English text, which translates it to English) and turning paragraphs from physical books and magazines into digital text, which you can then share or simply add to a tool like </w:t>
      </w:r>
      <w:hyperlink r:id="rId11" w:tgtFrame="_blank" w:history="1">
        <w:r w:rsidR="00DE52FC" w:rsidRPr="00BE5011">
          <w:rPr>
            <w:rStyle w:val="Hyperlink"/>
            <w:rFonts w:cstheme="minorHAnsi"/>
            <w:color w:val="auto"/>
            <w:sz w:val="28"/>
            <w:szCs w:val="28"/>
            <w:u w:val="none"/>
          </w:rPr>
          <w:t>Evernote</w:t>
        </w:r>
      </w:hyperlink>
      <w:r w:rsidR="00DE52FC" w:rsidRPr="00567532">
        <w:rPr>
          <w:rFonts w:cstheme="minorHAnsi"/>
          <w:sz w:val="28"/>
          <w:szCs w:val="28"/>
        </w:rPr>
        <w:t xml:space="preserve">. My favorite use has been identifying plants. I’ve tested a number of apps that claim to identify plants, and none have worked. This is the first that has been more than 80% accurate thus far (well done, Google Lens team!). Paying attention to plants has made even the most casual of outdoor strolls </w:t>
      </w:r>
      <w:r w:rsidR="00BE5011" w:rsidRPr="00567532">
        <w:rPr>
          <w:rFonts w:cstheme="minorHAnsi"/>
          <w:sz w:val="28"/>
          <w:szCs w:val="28"/>
        </w:rPr>
        <w:t>fascinating. -</w:t>
      </w:r>
      <w:r w:rsidR="00DE52FC" w:rsidRPr="00567532">
        <w:rPr>
          <w:rFonts w:cstheme="minorHAnsi"/>
          <w:sz w:val="28"/>
          <w:szCs w:val="28"/>
        </w:rPr>
        <w:t>Tim Ferris Blog</w:t>
      </w:r>
    </w:p>
    <w:p w14:paraId="204122B9" w14:textId="0BAF6AA7" w:rsidR="00E76910" w:rsidRDefault="00DE2B85">
      <w:pPr>
        <w:rPr>
          <w:rFonts w:cstheme="minorHAnsi"/>
          <w:sz w:val="28"/>
          <w:szCs w:val="28"/>
        </w:rPr>
      </w:pPr>
      <w:r w:rsidRPr="00DE2B85">
        <w:rPr>
          <w:rFonts w:cstheme="minorHAnsi"/>
          <w:sz w:val="28"/>
          <w:szCs w:val="28"/>
          <w:u w:val="single"/>
        </w:rPr>
        <w:t>Interesting-</w:t>
      </w:r>
      <w:r>
        <w:rPr>
          <w:rFonts w:cstheme="minorHAnsi"/>
          <w:sz w:val="28"/>
          <w:szCs w:val="28"/>
        </w:rPr>
        <w:t>Education and Longevity are correlated</w:t>
      </w:r>
    </w:p>
    <w:p w14:paraId="639B3626" w14:textId="116E3F8F" w:rsidR="00DE2B85" w:rsidRDefault="00DE2B85">
      <w:pPr>
        <w:rPr>
          <w:rFonts w:cstheme="minorHAnsi"/>
          <w:sz w:val="28"/>
          <w:szCs w:val="28"/>
        </w:rPr>
      </w:pPr>
      <w:r>
        <w:rPr>
          <w:noProof/>
        </w:rPr>
        <w:lastRenderedPageBreak/>
        <w:drawing>
          <wp:inline distT="0" distB="0" distL="0" distR="0" wp14:anchorId="4D88F870" wp14:editId="1AAFAFF7">
            <wp:extent cx="5455920" cy="5097780"/>
            <wp:effectExtent l="0" t="0" r="0" b="762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5920" cy="5097780"/>
                    </a:xfrm>
                    <a:prstGeom prst="rect">
                      <a:avLst/>
                    </a:prstGeom>
                    <a:noFill/>
                    <a:ln>
                      <a:noFill/>
                    </a:ln>
                  </pic:spPr>
                </pic:pic>
              </a:graphicData>
            </a:graphic>
          </wp:inline>
        </w:drawing>
      </w:r>
    </w:p>
    <w:p w14:paraId="4A713BC8" w14:textId="77777777" w:rsidR="00DE2B85" w:rsidRPr="00567532" w:rsidRDefault="00DE2B85">
      <w:pPr>
        <w:rPr>
          <w:rFonts w:cstheme="minorHAnsi"/>
          <w:sz w:val="28"/>
          <w:szCs w:val="28"/>
        </w:rPr>
      </w:pPr>
    </w:p>
    <w:p w14:paraId="430477C0" w14:textId="39818930" w:rsidR="00E76910" w:rsidRPr="00BE5011" w:rsidRDefault="00E76910">
      <w:pPr>
        <w:rPr>
          <w:rFonts w:cstheme="minorHAnsi"/>
          <w:color w:val="C00000"/>
          <w:sz w:val="28"/>
          <w:szCs w:val="28"/>
        </w:rPr>
      </w:pPr>
      <w:r w:rsidRPr="00BE5011">
        <w:rPr>
          <w:rFonts w:cstheme="minorHAnsi"/>
          <w:color w:val="C00000"/>
          <w:sz w:val="28"/>
          <w:szCs w:val="28"/>
        </w:rPr>
        <w:t>Random Notes</w:t>
      </w:r>
    </w:p>
    <w:p w14:paraId="3978D8AB" w14:textId="6C1CF6FA" w:rsidR="00E76910" w:rsidRPr="00567532" w:rsidRDefault="00E76910">
      <w:pPr>
        <w:rPr>
          <w:rFonts w:cstheme="minorHAnsi"/>
          <w:sz w:val="28"/>
          <w:szCs w:val="28"/>
        </w:rPr>
      </w:pPr>
    </w:p>
    <w:p w14:paraId="4828DBC5" w14:textId="77777777" w:rsidR="00E76910" w:rsidRPr="00567532" w:rsidRDefault="00E76910" w:rsidP="00E76910">
      <w:pPr>
        <w:rPr>
          <w:rStyle w:val="css-901oao"/>
          <w:rFonts w:cstheme="minorHAnsi"/>
          <w:sz w:val="28"/>
          <w:szCs w:val="28"/>
        </w:rPr>
      </w:pPr>
      <w:r w:rsidRPr="00567532">
        <w:rPr>
          <w:rStyle w:val="css-901oao"/>
          <w:rFonts w:cstheme="minorHAnsi"/>
          <w:sz w:val="28"/>
          <w:szCs w:val="28"/>
        </w:rPr>
        <w:t>"Gratitude always comes into play; research shows that people are happier if they are grateful for the positive things in their lives, rather than worrying about what might be missing." - Dan Buettner</w:t>
      </w:r>
    </w:p>
    <w:p w14:paraId="628402DC" w14:textId="77777777" w:rsidR="00E76910" w:rsidRPr="00567532" w:rsidRDefault="00E76910" w:rsidP="00E76910">
      <w:pPr>
        <w:rPr>
          <w:rStyle w:val="css-901oao"/>
          <w:rFonts w:cstheme="minorHAnsi"/>
          <w:sz w:val="28"/>
          <w:szCs w:val="28"/>
        </w:rPr>
      </w:pPr>
    </w:p>
    <w:p w14:paraId="7D6E9A25" w14:textId="77777777" w:rsidR="00E76910" w:rsidRPr="00567532" w:rsidRDefault="00E76910" w:rsidP="00E76910">
      <w:pPr>
        <w:rPr>
          <w:rStyle w:val="css-901oao"/>
          <w:rFonts w:cstheme="minorHAnsi"/>
          <w:sz w:val="28"/>
          <w:szCs w:val="28"/>
        </w:rPr>
      </w:pPr>
      <w:r w:rsidRPr="00567532">
        <w:rPr>
          <w:rStyle w:val="css-901oao"/>
          <w:rFonts w:cstheme="minorHAnsi"/>
          <w:sz w:val="28"/>
          <w:szCs w:val="28"/>
        </w:rPr>
        <w:t>"A lie can travel halfway around the world while the truth is putting on its shoes." - Mark Twain</w:t>
      </w:r>
    </w:p>
    <w:p w14:paraId="266D3FB6" w14:textId="77777777" w:rsidR="00372727" w:rsidRPr="00372727" w:rsidRDefault="00372727" w:rsidP="00372727">
      <w:pPr>
        <w:spacing w:after="0" w:line="240" w:lineRule="auto"/>
        <w:rPr>
          <w:rFonts w:eastAsia="Times New Roman" w:cstheme="minorHAnsi"/>
          <w:sz w:val="28"/>
          <w:szCs w:val="28"/>
          <w:lang w:val="en"/>
        </w:rPr>
      </w:pPr>
      <w:r w:rsidRPr="00372727">
        <w:rPr>
          <w:rFonts w:eastAsia="Times New Roman" w:cstheme="minorHAnsi"/>
          <w:sz w:val="28"/>
          <w:szCs w:val="28"/>
          <w:lang w:val="en"/>
        </w:rPr>
        <w:lastRenderedPageBreak/>
        <w:t xml:space="preserve">"The psychologist </w:t>
      </w:r>
      <w:proofErr w:type="spellStart"/>
      <w:r w:rsidRPr="00372727">
        <w:rPr>
          <w:rFonts w:eastAsia="Times New Roman" w:cstheme="minorHAnsi"/>
          <w:sz w:val="28"/>
          <w:szCs w:val="28"/>
          <w:lang w:val="en"/>
        </w:rPr>
        <w:t>Gerd</w:t>
      </w:r>
      <w:proofErr w:type="spellEnd"/>
      <w:r w:rsidRPr="00372727">
        <w:rPr>
          <w:rFonts w:eastAsia="Times New Roman" w:cstheme="minorHAnsi"/>
          <w:sz w:val="28"/>
          <w:szCs w:val="28"/>
          <w:lang w:val="en"/>
        </w:rPr>
        <w:t xml:space="preserve"> </w:t>
      </w:r>
      <w:proofErr w:type="spellStart"/>
      <w:r w:rsidRPr="00372727">
        <w:rPr>
          <w:rFonts w:eastAsia="Times New Roman" w:cstheme="minorHAnsi"/>
          <w:sz w:val="28"/>
          <w:szCs w:val="28"/>
          <w:lang w:val="en"/>
        </w:rPr>
        <w:t>Gigerenzer</w:t>
      </w:r>
      <w:proofErr w:type="spellEnd"/>
      <w:r w:rsidRPr="00372727">
        <w:rPr>
          <w:rFonts w:eastAsia="Times New Roman" w:cstheme="minorHAnsi"/>
          <w:sz w:val="28"/>
          <w:szCs w:val="28"/>
          <w:lang w:val="en"/>
        </w:rPr>
        <w:t xml:space="preserve"> has a simple heuristic. Never ask the doctor what you should do. Ask him what he would do if he were in your place. You would be surprised at the difference" - </w:t>
      </w:r>
    </w:p>
    <w:p w14:paraId="4831E98E" w14:textId="3DD9CE85" w:rsidR="00372727" w:rsidRPr="00567532" w:rsidRDefault="004B4945" w:rsidP="00372727">
      <w:pPr>
        <w:spacing w:after="0" w:line="240" w:lineRule="auto"/>
        <w:rPr>
          <w:rFonts w:eastAsia="Times New Roman" w:cstheme="minorHAnsi"/>
          <w:sz w:val="28"/>
          <w:szCs w:val="28"/>
          <w:lang w:val="en"/>
        </w:rPr>
      </w:pPr>
      <w:hyperlink r:id="rId13" w:history="1">
        <w:r w:rsidR="00372727" w:rsidRPr="00372727">
          <w:rPr>
            <w:rFonts w:eastAsia="Times New Roman" w:cstheme="minorHAnsi"/>
            <w:color w:val="0000FF"/>
            <w:sz w:val="28"/>
            <w:szCs w:val="28"/>
            <w:u w:val="single"/>
            <w:lang w:val="en"/>
          </w:rPr>
          <w:t>@</w:t>
        </w:r>
        <w:proofErr w:type="spellStart"/>
        <w:r w:rsidR="00372727" w:rsidRPr="00372727">
          <w:rPr>
            <w:rFonts w:eastAsia="Times New Roman" w:cstheme="minorHAnsi"/>
            <w:color w:val="0000FF"/>
            <w:sz w:val="28"/>
            <w:szCs w:val="28"/>
            <w:u w:val="single"/>
            <w:lang w:val="en"/>
          </w:rPr>
          <w:t>nntaleb</w:t>
        </w:r>
        <w:proofErr w:type="spellEnd"/>
      </w:hyperlink>
    </w:p>
    <w:p w14:paraId="67D4874D" w14:textId="5F577DA5" w:rsidR="00372727" w:rsidRPr="00567532" w:rsidRDefault="00372727" w:rsidP="00372727">
      <w:pPr>
        <w:spacing w:after="0" w:line="240" w:lineRule="auto"/>
        <w:rPr>
          <w:rFonts w:eastAsia="Times New Roman" w:cstheme="minorHAnsi"/>
          <w:sz w:val="28"/>
          <w:szCs w:val="28"/>
          <w:lang w:val="en"/>
        </w:rPr>
      </w:pPr>
    </w:p>
    <w:p w14:paraId="3A7C19A1" w14:textId="7AA0AF00" w:rsidR="00372727" w:rsidRPr="00372727" w:rsidRDefault="00372727" w:rsidP="00372727">
      <w:pPr>
        <w:spacing w:after="0" w:line="240" w:lineRule="auto"/>
        <w:rPr>
          <w:rFonts w:eastAsia="Times New Roman" w:cstheme="minorHAnsi"/>
          <w:sz w:val="28"/>
          <w:szCs w:val="28"/>
          <w:lang w:val="en"/>
        </w:rPr>
      </w:pPr>
      <w:r w:rsidRPr="00567532">
        <w:rPr>
          <w:rFonts w:eastAsia="Times New Roman" w:cstheme="minorHAnsi"/>
          <w:sz w:val="28"/>
          <w:szCs w:val="28"/>
          <w:lang w:val="en"/>
        </w:rPr>
        <w:t>(Steve here-I find this works well for all kinds of advice)</w:t>
      </w:r>
    </w:p>
    <w:p w14:paraId="2E3BD360" w14:textId="4D75EE2D" w:rsidR="00E76910" w:rsidRDefault="00E76910">
      <w:pPr>
        <w:rPr>
          <w:rFonts w:cstheme="minorHAnsi"/>
          <w:sz w:val="28"/>
          <w:szCs w:val="28"/>
        </w:rPr>
      </w:pPr>
    </w:p>
    <w:p w14:paraId="403F19A7" w14:textId="6A8F9668" w:rsidR="009133A0" w:rsidRPr="00567532" w:rsidRDefault="009133A0">
      <w:pPr>
        <w:rPr>
          <w:rFonts w:cstheme="minorHAnsi"/>
          <w:sz w:val="28"/>
          <w:szCs w:val="28"/>
        </w:rPr>
      </w:pPr>
      <w:r>
        <w:rPr>
          <w:noProof/>
        </w:rPr>
        <w:drawing>
          <wp:inline distT="0" distB="0" distL="0" distR="0" wp14:anchorId="2189F68A" wp14:editId="4D6607F4">
            <wp:extent cx="4884420" cy="1834757"/>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4587" cy="1857358"/>
                    </a:xfrm>
                    <a:prstGeom prst="rect">
                      <a:avLst/>
                    </a:prstGeom>
                    <a:noFill/>
                    <a:ln>
                      <a:noFill/>
                    </a:ln>
                  </pic:spPr>
                </pic:pic>
              </a:graphicData>
            </a:graphic>
          </wp:inline>
        </w:drawing>
      </w:r>
    </w:p>
    <w:sectPr w:rsidR="009133A0" w:rsidRPr="0056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FD"/>
    <w:rsid w:val="000C465B"/>
    <w:rsid w:val="000E4207"/>
    <w:rsid w:val="0012279C"/>
    <w:rsid w:val="00185599"/>
    <w:rsid w:val="002B6D31"/>
    <w:rsid w:val="00372727"/>
    <w:rsid w:val="003A1E17"/>
    <w:rsid w:val="003E165F"/>
    <w:rsid w:val="004B4945"/>
    <w:rsid w:val="004C0672"/>
    <w:rsid w:val="00567532"/>
    <w:rsid w:val="007B47FD"/>
    <w:rsid w:val="009133A0"/>
    <w:rsid w:val="00975363"/>
    <w:rsid w:val="009A49D3"/>
    <w:rsid w:val="00A62330"/>
    <w:rsid w:val="00A62BB8"/>
    <w:rsid w:val="00BE5011"/>
    <w:rsid w:val="00CB7DA4"/>
    <w:rsid w:val="00DE2B3D"/>
    <w:rsid w:val="00DE2B85"/>
    <w:rsid w:val="00DE52FC"/>
    <w:rsid w:val="00E76910"/>
    <w:rsid w:val="00E9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1BB3"/>
  <w15:chartTrackingRefBased/>
  <w15:docId w15:val="{04084AE8-C775-4931-B893-088FFD26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0C465B"/>
  </w:style>
  <w:style w:type="character" w:styleId="Hyperlink">
    <w:name w:val="Hyperlink"/>
    <w:basedOn w:val="DefaultParagraphFont"/>
    <w:uiPriority w:val="99"/>
    <w:semiHidden/>
    <w:unhideWhenUsed/>
    <w:rsid w:val="00DE52FC"/>
    <w:rPr>
      <w:color w:val="0000FF"/>
      <w:u w:val="single"/>
    </w:rPr>
  </w:style>
  <w:style w:type="character" w:styleId="Strong">
    <w:name w:val="Strong"/>
    <w:basedOn w:val="DefaultParagraphFont"/>
    <w:uiPriority w:val="22"/>
    <w:qFormat/>
    <w:rsid w:val="00DE52FC"/>
    <w:rPr>
      <w:b/>
      <w:bCs/>
    </w:rPr>
  </w:style>
  <w:style w:type="character" w:styleId="Emphasis">
    <w:name w:val="Emphasis"/>
    <w:basedOn w:val="DefaultParagraphFont"/>
    <w:uiPriority w:val="20"/>
    <w:qFormat/>
    <w:rsid w:val="00DE5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4352">
      <w:bodyDiv w:val="1"/>
      <w:marLeft w:val="0"/>
      <w:marRight w:val="0"/>
      <w:marTop w:val="0"/>
      <w:marBottom w:val="0"/>
      <w:divBdr>
        <w:top w:val="none" w:sz="0" w:space="0" w:color="auto"/>
        <w:left w:val="none" w:sz="0" w:space="0" w:color="auto"/>
        <w:bottom w:val="none" w:sz="0" w:space="0" w:color="auto"/>
        <w:right w:val="none" w:sz="0" w:space="0" w:color="auto"/>
      </w:divBdr>
      <w:divsChild>
        <w:div w:id="93670623">
          <w:marLeft w:val="0"/>
          <w:marRight w:val="0"/>
          <w:marTop w:val="0"/>
          <w:marBottom w:val="0"/>
          <w:divBdr>
            <w:top w:val="none" w:sz="0" w:space="0" w:color="auto"/>
            <w:left w:val="none" w:sz="0" w:space="0" w:color="auto"/>
            <w:bottom w:val="none" w:sz="0" w:space="0" w:color="auto"/>
            <w:right w:val="none" w:sz="0" w:space="0" w:color="auto"/>
          </w:divBdr>
          <w:divsChild>
            <w:div w:id="19367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l2.convertkit-mail.com/c/0vuledqkra9hd8e65be/5rcvh7h07pg6kq/aHR0cHM6Ly9ldmVybm90ZS5jb20v" TargetMode="External"/><Relationship Id="rId12" Type="http://schemas.openxmlformats.org/officeDocument/2006/relationships/image" Target="media/image5.jpeg"/><Relationship Id="rId13" Type="http://schemas.openxmlformats.org/officeDocument/2006/relationships/hyperlink" Target="https://twitter.com/nntaleb" TargetMode="External"/><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s://el2.convertkit-mail.com/c/0vuledqkra9hd8e65be/o3ikhqhno3wqgo/aHR0cHM6Ly9sZW5zLmdvb2dsZS5jb20v" TargetMode="External"/><Relationship Id="rId9" Type="http://schemas.openxmlformats.org/officeDocument/2006/relationships/hyperlink" Target="https://el2.convertkit-mail.com/c/0vuledqkra9hd8e65be/plfeh9hdxk4qg8/aHR0cHM6Ly90d2l0dGVyLmNvbS9NYXR0aGV3VGFyZ2V0dA==" TargetMode="External"/><Relationship Id="rId10" Type="http://schemas.openxmlformats.org/officeDocument/2006/relationships/hyperlink" Target="https://el2.convertkit-mail.com/c/0vuledqkra9hd8e65be/63teh8hwovl9nx/aHR0cHM6Ly9hcHBzLmFwcGxlLmNvbS91cy9hcHAvZ29vZ2xlL2lkMjg0ODE1OT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814</Words>
  <Characters>4643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Podnos</dc:creator>
  <cp:keywords/>
  <dc:description/>
  <cp:lastModifiedBy>lauren Podnos</cp:lastModifiedBy>
  <cp:revision>2</cp:revision>
  <dcterms:created xsi:type="dcterms:W3CDTF">2019-11-01T17:33:00Z</dcterms:created>
  <dcterms:modified xsi:type="dcterms:W3CDTF">2019-11-01T17:33:00Z</dcterms:modified>
</cp:coreProperties>
</file>